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796" w:tblpY="2775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0"/>
      </w:tblGrid>
      <w:tr w:rsidR="00AF300E" w:rsidTr="007279E5">
        <w:trPr>
          <w:trHeight w:val="3403"/>
        </w:trPr>
        <w:tc>
          <w:tcPr>
            <w:tcW w:w="10230" w:type="dxa"/>
            <w:vAlign w:val="bottom"/>
          </w:tcPr>
          <w:p w:rsidR="00AF300E" w:rsidRPr="00AF300E" w:rsidRDefault="00F81E34" w:rsidP="007279E5">
            <w:pPr>
              <w:pStyle w:val="Nadpis1"/>
              <w:framePr w:hSpace="0" w:wrap="auto" w:vAnchor="margin" w:xAlign="left" w:yAlign="inline"/>
            </w:pPr>
            <w:r>
              <w:rPr>
                <w:lang w:bidi="cs-CZ"/>
              </w:rPr>
              <w:t>putování s panem bubem</w:t>
            </w:r>
          </w:p>
          <w:p w:rsidR="00AF300E" w:rsidRPr="006B609A" w:rsidRDefault="00AF300E" w:rsidP="007279E5">
            <w:pPr>
              <w:jc w:val="center"/>
            </w:pPr>
          </w:p>
        </w:tc>
      </w:tr>
    </w:tbl>
    <w:tbl>
      <w:tblPr>
        <w:tblpPr w:leftFromText="180" w:rightFromText="180" w:vertAnchor="text" w:tblpX="796" w:tblpY="7590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28"/>
      </w:tblGrid>
      <w:tr w:rsidR="00AF300E" w:rsidTr="00AF300E">
        <w:trPr>
          <w:trHeight w:val="1445"/>
        </w:trPr>
        <w:tc>
          <w:tcPr>
            <w:tcW w:w="10228" w:type="dxa"/>
          </w:tcPr>
          <w:p w:rsidR="00AF300E" w:rsidRPr="00AF300E" w:rsidRDefault="00AF300E" w:rsidP="00AF300E">
            <w:pPr>
              <w:spacing w:after="100"/>
              <w:jc w:val="center"/>
            </w:pPr>
          </w:p>
          <w:p w:rsidR="00AF300E" w:rsidRDefault="00AF300E" w:rsidP="00F81E34">
            <w:pPr>
              <w:spacing w:before="300" w:after="100"/>
              <w:jc w:val="center"/>
              <w:rPr>
                <w:lang w:bidi="cs-CZ"/>
              </w:rPr>
            </w:pPr>
          </w:p>
          <w:p w:rsidR="00106A1F" w:rsidRDefault="00F81E34" w:rsidP="00106A1F">
            <w:pPr>
              <w:spacing w:before="300" w:after="100"/>
              <w:jc w:val="center"/>
              <w:rPr>
                <w:sz w:val="28"/>
                <w:szCs w:val="28"/>
                <w:lang w:bidi="cs-CZ"/>
              </w:rPr>
            </w:pPr>
            <w:r w:rsidRPr="00B7312E">
              <w:rPr>
                <w:sz w:val="36"/>
                <w:szCs w:val="36"/>
                <w:lang w:bidi="cs-CZ"/>
              </w:rPr>
              <w:t>STARTUJEME OD PONDĚLÍ 25. DUBNA</w:t>
            </w:r>
            <w:r>
              <w:rPr>
                <w:lang w:bidi="cs-CZ"/>
              </w:rPr>
              <w:t xml:space="preserve">,   </w:t>
            </w:r>
            <w:r w:rsidR="00106A1F" w:rsidRPr="00106A1F">
              <w:rPr>
                <w:sz w:val="28"/>
                <w:szCs w:val="28"/>
                <w:lang w:bidi="cs-CZ"/>
              </w:rPr>
              <w:t xml:space="preserve"> </w:t>
            </w:r>
            <w:r w:rsidR="00106A1F">
              <w:rPr>
                <w:sz w:val="28"/>
                <w:szCs w:val="28"/>
                <w:lang w:bidi="cs-CZ"/>
              </w:rPr>
              <w:t xml:space="preserve">                                                             p</w:t>
            </w:r>
            <w:r w:rsidR="00106A1F" w:rsidRPr="00106A1F">
              <w:rPr>
                <w:sz w:val="28"/>
                <w:szCs w:val="28"/>
                <w:lang w:bidi="cs-CZ"/>
              </w:rPr>
              <w:t>rvní stanoviště najdete u dvou lip v poli nad Lhotkou, kousek od letiště.</w:t>
            </w:r>
          </w:p>
          <w:p w:rsidR="00F81E34" w:rsidRPr="00AF300E" w:rsidRDefault="00F81E34" w:rsidP="00F81E34">
            <w:pPr>
              <w:spacing w:before="300" w:after="100"/>
              <w:jc w:val="center"/>
              <w:rPr>
                <w:lang w:bidi="cs-CZ"/>
              </w:rPr>
            </w:pPr>
            <w:r>
              <w:rPr>
                <w:lang w:bidi="cs-CZ"/>
              </w:rPr>
              <w:t xml:space="preserve">                                           </w:t>
            </w:r>
          </w:p>
          <w:p w:rsidR="00AF300E" w:rsidRDefault="00106A1F" w:rsidP="00AF300E">
            <w:pPr>
              <w:jc w:val="center"/>
              <w:rPr>
                <w:lang w:bidi="cs-CZ"/>
              </w:rPr>
            </w:pPr>
            <w:r>
              <w:rPr>
                <w:lang w:bidi="cs-CZ"/>
              </w:rPr>
              <w:t>Č</w:t>
            </w:r>
            <w:r>
              <w:rPr>
                <w:lang w:bidi="cs-CZ"/>
              </w:rPr>
              <w:t xml:space="preserve">as na splnění úkolů máte do </w:t>
            </w:r>
            <w:proofErr w:type="gramStart"/>
            <w:r>
              <w:rPr>
                <w:lang w:bidi="cs-CZ"/>
              </w:rPr>
              <w:t>30.června</w:t>
            </w:r>
            <w:proofErr w:type="gramEnd"/>
            <w:r>
              <w:rPr>
                <w:lang w:bidi="cs-CZ"/>
              </w:rPr>
              <w:t>,</w:t>
            </w:r>
          </w:p>
          <w:p w:rsidR="00106A1F" w:rsidRPr="00AF300E" w:rsidRDefault="00106A1F" w:rsidP="00AF300E">
            <w:pPr>
              <w:jc w:val="center"/>
            </w:pPr>
            <w:r>
              <w:rPr>
                <w:lang w:bidi="cs-CZ"/>
              </w:rPr>
              <w:t>vyhlášení výsledků proběhne v srpnu na Den obce.</w:t>
            </w:r>
          </w:p>
        </w:tc>
      </w:tr>
      <w:tr w:rsidR="00AF300E" w:rsidTr="00AF300E">
        <w:trPr>
          <w:trHeight w:val="1890"/>
        </w:trPr>
        <w:tc>
          <w:tcPr>
            <w:tcW w:w="10228" w:type="dxa"/>
          </w:tcPr>
          <w:p w:rsidR="00AF300E" w:rsidRPr="00AF300E" w:rsidRDefault="00AF300E" w:rsidP="00AF300E">
            <w:pPr>
              <w:spacing w:after="100"/>
              <w:jc w:val="center"/>
            </w:pPr>
            <w:r w:rsidRPr="00AF300E">
              <w:rPr>
                <w:noProof/>
                <w:lang w:eastAsia="cs-CZ"/>
              </w:rPr>
              <mc:AlternateContent>
                <mc:Choice Requires="wps">
                  <w:drawing>
                    <wp:inline distT="0" distB="0" distL="0" distR="0" wp14:anchorId="5FE98410" wp14:editId="1C7C4B2E">
                      <wp:extent cx="981076" cy="0"/>
                      <wp:effectExtent l="0" t="19050" r="28575" b="19050"/>
                      <wp:docPr id="84" name="Přímá spojnice 84" descr="oddělovač tex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6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4178E31" id="Přímá spojnice 84" o:spid="_x0000_s1026" alt="oddělovač textu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77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Z/+QEAACcEAAAOAAAAZHJzL2Uyb0RvYy54bWysU0uOEzEQ3SNxB8t70t0RMxNa6cxiRsMG&#10;QcTnAB5/EiPbZdmedOcQHACx4gCcYoZ7UXYnnREgIRAbd9fnvap6Li8vB2vIToaowXW0mdWUSMdB&#10;aLfp6If3N88WlMTEnGAGnOzoXkZ6uXr6ZNn7Vs5hC0bIQJDExbb3Hd2m5NuqinwrLYsz8NJhUEGw&#10;LKEZNpUIrEd2a6p5XZ9XPQThA3AZI3qvxyBdFX6lJE9vlIoyEdNR7C2VM5TzNp/VasnaTWB+q/mh&#10;DfYPXVimHRadqK5ZYuQu6F+orOYBIqg042ArUEpzWWbAaZr6p2nebZmXZRYUJ/pJpvj/aPnr3ToQ&#10;LTq6eE6JYxbvaP398/03e/+VRA8fHTZIckzIyFE4EOLhi4Ede/hEkhzSXZaw97FFpiu3Dgcr+nXI&#10;egwq2PzFSclQZN9PsiOacHS+WDT1xTkl/BiqTjgfYnopwZL801GjXRaEtWz3KiashanHlOw2jvQd&#10;nS/OLs5KWgSjxY02JgfLUskrE8iO4TqkYZ57R4ZHWWgZh8480ThD+Ut7I0f+t1KhXNh1MxbIi3ri&#10;ZJxLl5oDr3GYnWEKO5iA9Z+Bh/wMlWWJ/wY8IUplcGkCW+0g/K56Go4tqzH/qMA4d5bgFsS+3G6R&#10;BrexKHd4OXndH9sFfnrfqx8AAAD//wMAUEsDBBQABgAIAAAAIQBjAUcR2AAAAAIBAAAPAAAAZHJz&#10;L2Rvd25yZXYueG1sTI/NTsMwEITvSLyDtUhcEHX4KUQhTgWUHpGggLhu4m0SkV1HsZuGt8fhApeR&#10;RrOa+TZfTdypkQbfOjFwsUhAkVTOtlIbeH/bnKegfECx2DkhA9/kYVUcH+WYWXeQVxq3oVaxRHyG&#10;BpoQ+kxrXzXE6BeuJ4nZzg2MIdqh1nbAQyznTl8myY1mbCUuNNjTY0PV13bPBm7L9YtL1zxtPj6f&#10;ns92Vzw+pGzM6cl0fwcq0BT+jmHGj+hQRKbS7cV61RmIj4RfnbPl9RJUOVtd5Po/evEDAAD//wMA&#10;UEsBAi0AFAAGAAgAAAAhALaDOJL+AAAA4QEAABMAAAAAAAAAAAAAAAAAAAAAAFtDb250ZW50X1R5&#10;cGVzXS54bWxQSwECLQAUAAYACAAAACEAOP0h/9YAAACUAQAACwAAAAAAAAAAAAAAAAAvAQAAX3Jl&#10;bHMvLnJlbHNQSwECLQAUAAYACAAAACEAhcxWf/kBAAAnBAAADgAAAAAAAAAAAAAAAAAuAgAAZHJz&#10;L2Uyb0RvYy54bWxQSwECLQAUAAYACAAAACEAYwFHEdgAAAACAQAADwAAAAAAAAAAAAAAAABTBAAA&#10;ZHJzL2Rvd25yZXYueG1sUEsFBgAAAAAEAAQA8wAAAFgFAAAAAA==&#10;" strokecolor="#3a3363 [3215]" strokeweight="2.25pt">
                      <v:stroke joinstyle="miter"/>
                      <w10:anchorlock/>
                    </v:line>
                  </w:pict>
                </mc:Fallback>
              </mc:AlternateContent>
            </w:r>
          </w:p>
          <w:p w:rsidR="00106A1F" w:rsidRDefault="00106A1F" w:rsidP="00106A1F">
            <w:pPr>
              <w:spacing w:before="300" w:after="100"/>
              <w:jc w:val="center"/>
              <w:rPr>
                <w:sz w:val="28"/>
                <w:szCs w:val="28"/>
                <w:lang w:bidi="cs-CZ"/>
              </w:rPr>
            </w:pPr>
            <w:r>
              <w:rPr>
                <w:sz w:val="28"/>
                <w:szCs w:val="28"/>
                <w:lang w:bidi="cs-CZ"/>
              </w:rPr>
              <w:t>Můžete se těšit na hezké ceny a společný výlet.</w:t>
            </w:r>
          </w:p>
          <w:p w:rsidR="00106A1F" w:rsidRPr="00B7312E" w:rsidRDefault="005F524C" w:rsidP="00106A1F">
            <w:pPr>
              <w:spacing w:before="300" w:after="100"/>
              <w:jc w:val="center"/>
              <w:rPr>
                <w:szCs w:val="32"/>
              </w:rPr>
            </w:pPr>
            <w:r w:rsidRPr="00B7312E">
              <w:rPr>
                <w:szCs w:val="32"/>
              </w:rPr>
              <w:t>Tak co, půjdete do toho?</w:t>
            </w:r>
          </w:p>
          <w:p w:rsidR="005F524C" w:rsidRDefault="005F524C" w:rsidP="00106A1F">
            <w:pPr>
              <w:spacing w:before="300" w:after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Váš Bubo</w:t>
            </w:r>
          </w:p>
          <w:p w:rsidR="0063177D" w:rsidRPr="00106A1F" w:rsidRDefault="0063177D" w:rsidP="0063177D">
            <w:pPr>
              <w:spacing w:before="300" w:after="10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P.S.</w:t>
            </w:r>
            <w:proofErr w:type="gramEnd"/>
            <w:r>
              <w:rPr>
                <w:sz w:val="28"/>
                <w:szCs w:val="28"/>
              </w:rPr>
              <w:t xml:space="preserve"> Pokud se v průběhu hry vyskytnou jakékoliv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nesnáze, kontaktujte </w:t>
            </w:r>
            <w:r w:rsidRPr="00B7312E">
              <w:rPr>
                <w:sz w:val="28"/>
                <w:szCs w:val="28"/>
              </w:rPr>
              <w:t>mého pomocníka Jirku Macka</w:t>
            </w:r>
            <w:r w:rsidR="00DA15BC">
              <w:rPr>
                <w:sz w:val="28"/>
                <w:szCs w:val="28"/>
              </w:rPr>
              <w:t xml:space="preserve"> </w:t>
            </w:r>
            <w:r w:rsidRPr="00B7312E">
              <w:rPr>
                <w:sz w:val="28"/>
                <w:szCs w:val="28"/>
              </w:rPr>
              <w:t>(macek-jiri</w:t>
            </w:r>
            <w:r w:rsidR="00B7312E" w:rsidRPr="00B7312E">
              <w:rPr>
                <w:sz w:val="28"/>
                <w:szCs w:val="28"/>
              </w:rPr>
              <w:t>@</w:t>
            </w:r>
            <w:r w:rsidRPr="00B7312E">
              <w:rPr>
                <w:sz w:val="28"/>
                <w:szCs w:val="28"/>
              </w:rPr>
              <w:t xml:space="preserve">post.cz, tel. </w:t>
            </w:r>
            <w:r w:rsidR="00B7312E" w:rsidRPr="00B7312E">
              <w:rPr>
                <w:sz w:val="28"/>
                <w:szCs w:val="28"/>
              </w:rPr>
              <w:t>605 307 792)</w:t>
            </w:r>
            <w:r w:rsidR="00DA15BC">
              <w:rPr>
                <w:sz w:val="28"/>
                <w:szCs w:val="28"/>
              </w:rPr>
              <w:t>.</w:t>
            </w:r>
          </w:p>
        </w:tc>
      </w:tr>
    </w:tbl>
    <w:tbl>
      <w:tblPr>
        <w:tblpPr w:leftFromText="180" w:rightFromText="180" w:vertAnchor="text" w:tblpX="796" w:tblpY="6149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0"/>
      </w:tblGrid>
      <w:tr w:rsidR="00AF300E" w:rsidTr="00106A1F">
        <w:trPr>
          <w:trHeight w:val="589"/>
        </w:trPr>
        <w:tc>
          <w:tcPr>
            <w:tcW w:w="10230" w:type="dxa"/>
          </w:tcPr>
          <w:p w:rsidR="00AF300E" w:rsidRDefault="00F81E34" w:rsidP="00106A1F">
            <w:pPr>
              <w:pStyle w:val="Nadpis3"/>
              <w:framePr w:hSpace="0" w:wrap="auto" w:vAnchor="margin" w:xAlign="left" w:yAlign="inline"/>
              <w:rPr>
                <w:lang w:bidi="cs-CZ"/>
              </w:rPr>
            </w:pPr>
            <w:r>
              <w:rPr>
                <w:lang w:bidi="cs-CZ"/>
              </w:rPr>
              <w:t>Malí, velcí, starší, mladí, zkrátka všichni kamarádi,</w:t>
            </w:r>
          </w:p>
          <w:p w:rsidR="00F81E34" w:rsidRDefault="00F81E34" w:rsidP="00106A1F">
            <w:pPr>
              <w:jc w:val="center"/>
              <w:rPr>
                <w:lang w:bidi="cs-CZ"/>
              </w:rPr>
            </w:pPr>
            <w:r>
              <w:rPr>
                <w:lang w:bidi="cs-CZ"/>
              </w:rPr>
              <w:t xml:space="preserve">pojďte se se mnou projít po </w:t>
            </w:r>
            <w:proofErr w:type="spellStart"/>
            <w:r>
              <w:rPr>
                <w:lang w:bidi="cs-CZ"/>
              </w:rPr>
              <w:t>HradčovicíchLhotce</w:t>
            </w:r>
            <w:proofErr w:type="spellEnd"/>
            <w:r>
              <w:rPr>
                <w:lang w:bidi="cs-CZ"/>
              </w:rPr>
              <w:t xml:space="preserve"> a okolí.</w:t>
            </w:r>
          </w:p>
          <w:p w:rsidR="00F81E34" w:rsidRDefault="00DA15BC" w:rsidP="00106A1F">
            <w:pPr>
              <w:jc w:val="center"/>
              <w:rPr>
                <w:lang w:bidi="cs-CZ"/>
              </w:rPr>
            </w:pPr>
            <w:r>
              <w:rPr>
                <w:lang w:bidi="cs-CZ"/>
              </w:rPr>
              <w:t>Provedu vás dvanácti stanovišti</w:t>
            </w:r>
            <w:r w:rsidR="00F81E34">
              <w:rPr>
                <w:lang w:bidi="cs-CZ"/>
              </w:rPr>
              <w:t>, kde najdete úkoly, které budete postupně plnit. Cestou vás čeká spousta dobrodružství, pobavení i poučení.</w:t>
            </w:r>
          </w:p>
          <w:p w:rsidR="00F81E34" w:rsidRPr="00F81E34" w:rsidRDefault="00106A1F" w:rsidP="00106A1F">
            <w:pPr>
              <w:jc w:val="center"/>
              <w:rPr>
                <w:lang w:bidi="cs-CZ"/>
              </w:rPr>
            </w:pPr>
            <w:r w:rsidRPr="00AF300E">
              <w:rPr>
                <w:noProof/>
                <w:lang w:eastAsia="cs-CZ"/>
              </w:rPr>
              <mc:AlternateContent>
                <mc:Choice Requires="wps">
                  <w:drawing>
                    <wp:inline distT="0" distB="0" distL="0" distR="0" wp14:anchorId="2B939A27" wp14:editId="588D868F">
                      <wp:extent cx="981076" cy="0"/>
                      <wp:effectExtent l="0" t="19050" r="28575" b="19050"/>
                      <wp:docPr id="83" name="Přímá spojnice 83" descr="oddělovač tex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6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2612813" id="Přímá spojnice 83" o:spid="_x0000_s1026" alt="oddělovač textu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77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5DS+QEAACcEAAAOAAAAZHJzL2Uyb0RvYy54bWysU0uOEzEQ3SNxB8t70t1BMxNa6cxiRsMG&#10;QcTnAB5/EiPbZdmedOcQHACx4gCcYoZ7UXYnnREgIRAbd9fnvap6Li8vB2vIToaowXW0mdWUSMdB&#10;aLfp6If3N88WlMTEnGAGnOzoXkZ6uXr6ZNn7Vs5hC0bIQJDExbb3Hd2m5NuqinwrLYsz8NJhUEGw&#10;LKEZNpUIrEd2a6p5XZ9XPQThA3AZI3qvxyBdFX6lJE9vlIoyEdNR7C2VM5TzNp/VasnaTWB+q/mh&#10;DfYPXVimHRadqK5ZYuQu6F+orOYBIqg042ArUEpzWWbAaZr6p2nebZmXZRYUJ/pJpvj/aPnr3ToQ&#10;LTq6eE6JYxbvaP398/03e/+VRA8fHTZIckzIyFE4EOLhi4Ede/hEkhzSXZaw97FFpiu3Dgcr+nXI&#10;egwq2PzFSclQZN9PsiOacHS+WDT1xTkl/BiqTjgfYnopwZL801GjXRaEtWz3KiashanHlOw2jvQd&#10;nS/OLs5KWgSjxY02JgfLUskrE8iO4TqkYZ57R4ZHWWgZh8480ThD+Ut7I0f+t1KhXNh1MxbIi3ri&#10;ZJxLl5oDr3GYnWEKO5iA9Z+Bh/wMlWWJ/wY8IUplcGkCW+0g/K56Go4tqzH/qMA4d5bgFsS+3G6R&#10;BrexKHd4OXndH9sFfnrfqx8AAAD//wMAUEsDBBQABgAIAAAAIQBjAUcR2AAAAAIBAAAPAAAAZHJz&#10;L2Rvd25yZXYueG1sTI/NTsMwEITvSLyDtUhcEHX4KUQhTgWUHpGggLhu4m0SkV1HsZuGt8fhApeR&#10;RrOa+TZfTdypkQbfOjFwsUhAkVTOtlIbeH/bnKegfECx2DkhA9/kYVUcH+WYWXeQVxq3oVaxRHyG&#10;BpoQ+kxrXzXE6BeuJ4nZzg2MIdqh1nbAQyznTl8myY1mbCUuNNjTY0PV13bPBm7L9YtL1zxtPj6f&#10;ns92Vzw+pGzM6cl0fwcq0BT+jmHGj+hQRKbS7cV61RmIj4RfnbPl9RJUOVtd5Po/evEDAAD//wMA&#10;UEsBAi0AFAAGAAgAAAAhALaDOJL+AAAA4QEAABMAAAAAAAAAAAAAAAAAAAAAAFtDb250ZW50X1R5&#10;cGVzXS54bWxQSwECLQAUAAYACAAAACEAOP0h/9YAAACUAQAACwAAAAAAAAAAAAAAAAAvAQAAX3Jl&#10;bHMvLnJlbHNQSwECLQAUAAYACAAAACEAh5OQ0vkBAAAnBAAADgAAAAAAAAAAAAAAAAAuAgAAZHJz&#10;L2Uyb0RvYy54bWxQSwECLQAUAAYACAAAACEAYwFHEdgAAAACAQAADwAAAAAAAAAAAAAAAABTBAAA&#10;ZHJzL2Rvd25yZXYueG1sUEsFBgAAAAAEAAQA8wAAAFgFAAAAAA==&#10;" strokecolor="#3a3363 [3215]" strokeweight="2.25pt">
                      <v:stroke joinstyle="miter"/>
                      <w10:anchorlock/>
                    </v:line>
                  </w:pict>
                </mc:Fallback>
              </mc:AlternateContent>
            </w:r>
          </w:p>
        </w:tc>
      </w:tr>
    </w:tbl>
    <w:p w:rsidR="00024B92" w:rsidRPr="004008C9" w:rsidRDefault="005325F0" w:rsidP="005325F0">
      <w:pPr>
        <w:spacing w:before="0"/>
        <w:ind w:left="0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30FF46B4" wp14:editId="18FB5C06">
            <wp:simplePos x="0" y="0"/>
            <wp:positionH relativeFrom="column">
              <wp:posOffset>-152400</wp:posOffset>
            </wp:positionH>
            <wp:positionV relativeFrom="paragraph">
              <wp:posOffset>-267970</wp:posOffset>
            </wp:positionV>
            <wp:extent cx="7772400" cy="10706100"/>
            <wp:effectExtent l="0" t="0" r="0" b="0"/>
            <wp:wrapNone/>
            <wp:docPr id="18" name="Obrázek 18" descr="barevné pozadí s zdobením ve tvaru peř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04-1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93134">
        <w:rPr>
          <w:lang w:bidi="cs-CZ"/>
        </w:rPr>
        <w:tab/>
      </w:r>
    </w:p>
    <w:sectPr w:rsidR="00024B92" w:rsidRPr="004008C9" w:rsidSect="00F93134">
      <w:headerReference w:type="default" r:id="rId7"/>
      <w:pgSz w:w="11906" w:h="16838" w:code="9"/>
      <w:pgMar w:top="0" w:right="0" w:bottom="0" w:left="0" w:header="0" w:footer="0" w:gutter="0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E34" w:rsidRDefault="00F81E34">
      <w:pPr>
        <w:spacing w:before="0"/>
      </w:pPr>
      <w:r>
        <w:separator/>
      </w:r>
    </w:p>
  </w:endnote>
  <w:endnote w:type="continuationSeparator" w:id="0">
    <w:p w:rsidR="00F81E34" w:rsidRDefault="00F81E3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E34" w:rsidRDefault="00F81E34">
      <w:pPr>
        <w:spacing w:before="0"/>
      </w:pPr>
      <w:r>
        <w:separator/>
      </w:r>
    </w:p>
  </w:footnote>
  <w:footnote w:type="continuationSeparator" w:id="0">
    <w:p w:rsidR="00F81E34" w:rsidRDefault="00F81E3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8C9" w:rsidRDefault="004008C9" w:rsidP="004008C9">
    <w:pPr>
      <w:pStyle w:val="Zhlav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34"/>
    <w:rsid w:val="00024B92"/>
    <w:rsid w:val="0003383B"/>
    <w:rsid w:val="00042D81"/>
    <w:rsid w:val="00106A1F"/>
    <w:rsid w:val="002D3176"/>
    <w:rsid w:val="003B2720"/>
    <w:rsid w:val="003E6DF0"/>
    <w:rsid w:val="004008C9"/>
    <w:rsid w:val="004650EC"/>
    <w:rsid w:val="005325F0"/>
    <w:rsid w:val="005F524C"/>
    <w:rsid w:val="0063177D"/>
    <w:rsid w:val="00646163"/>
    <w:rsid w:val="00673C5F"/>
    <w:rsid w:val="006B609A"/>
    <w:rsid w:val="00715CEC"/>
    <w:rsid w:val="00723AA3"/>
    <w:rsid w:val="007279E5"/>
    <w:rsid w:val="00A51113"/>
    <w:rsid w:val="00A73D70"/>
    <w:rsid w:val="00AF300E"/>
    <w:rsid w:val="00B7312E"/>
    <w:rsid w:val="00CA580F"/>
    <w:rsid w:val="00D85786"/>
    <w:rsid w:val="00DA15BC"/>
    <w:rsid w:val="00F81E34"/>
    <w:rsid w:val="00F9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2E566C"/>
  <w15:chartTrackingRefBased/>
  <w15:docId w15:val="{A07BDE2F-6700-411C-83BB-8D2C0063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300E"/>
    <w:pPr>
      <w:spacing w:before="40" w:after="0" w:line="240" w:lineRule="auto"/>
      <w:ind w:left="29" w:right="29"/>
    </w:pPr>
    <w:rPr>
      <w:b/>
      <w:bCs/>
      <w:color w:val="3A3363" w:themeColor="text2"/>
      <w:sz w:val="32"/>
      <w:szCs w:val="26"/>
    </w:rPr>
  </w:style>
  <w:style w:type="paragraph" w:styleId="Nadpis1">
    <w:name w:val="heading 1"/>
    <w:basedOn w:val="Normln"/>
    <w:next w:val="Normln"/>
    <w:qFormat/>
    <w:rsid w:val="007279E5"/>
    <w:pPr>
      <w:framePr w:hSpace="180" w:wrap="around" w:vAnchor="text" w:hAnchor="text" w:x="796" w:y="2775"/>
      <w:spacing w:before="0"/>
      <w:ind w:left="0" w:right="28"/>
      <w:jc w:val="center"/>
      <w:outlineLvl w:val="0"/>
    </w:pPr>
    <w:rPr>
      <w:rFonts w:asciiTheme="majorHAnsi" w:eastAsiaTheme="majorEastAsia" w:hAnsiTheme="majorHAnsi" w:cstheme="majorBidi"/>
      <w:caps/>
      <w:sz w:val="116"/>
      <w:szCs w:val="120"/>
    </w:rPr>
  </w:style>
  <w:style w:type="paragraph" w:styleId="Nadpis2">
    <w:name w:val="heading 2"/>
    <w:basedOn w:val="Normln"/>
    <w:next w:val="Normln"/>
    <w:unhideWhenUsed/>
    <w:qFormat/>
    <w:pPr>
      <w:spacing w:after="600"/>
      <w:ind w:left="2794" w:right="3600"/>
      <w:contextualSpacing/>
      <w:outlineLvl w:val="1"/>
    </w:pPr>
    <w:rPr>
      <w:rFonts w:asciiTheme="majorHAnsi" w:eastAsiaTheme="majorEastAsia" w:hAnsiTheme="majorHAnsi" w:cstheme="majorBidi"/>
      <w:sz w:val="40"/>
      <w:szCs w:val="40"/>
    </w:rPr>
  </w:style>
  <w:style w:type="paragraph" w:styleId="Nadpis3">
    <w:name w:val="heading 3"/>
    <w:basedOn w:val="Normln"/>
    <w:next w:val="Normln"/>
    <w:unhideWhenUsed/>
    <w:qFormat/>
    <w:rsid w:val="00AF300E"/>
    <w:pPr>
      <w:framePr w:hSpace="180" w:wrap="around" w:vAnchor="text" w:hAnchor="text" w:x="796" w:y="6149"/>
      <w:jc w:val="center"/>
      <w:outlineLvl w:val="2"/>
    </w:pPr>
    <w:rPr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character" w:styleId="Zdraznnjemn">
    <w:name w:val="Subtle Emphasis"/>
    <w:basedOn w:val="Standardnpsmoodstavce"/>
    <w:uiPriority w:val="19"/>
    <w:semiHidden/>
    <w:unhideWhenUsed/>
    <w:qFormat/>
    <w:rPr>
      <w:i/>
      <w:iCs/>
      <w:color w:val="A1810D" w:themeColor="accent1" w:themeShade="80"/>
    </w:rPr>
  </w:style>
  <w:style w:type="paragraph" w:styleId="Zhlav">
    <w:name w:val="header"/>
    <w:basedOn w:val="Normln"/>
    <w:link w:val="ZhlavChar"/>
    <w:uiPriority w:val="99"/>
    <w:unhideWhenUsed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4008C9"/>
    <w:rPr>
      <w:b/>
      <w:bCs/>
      <w:color w:val="A1810D" w:themeColor="accent1" w:themeShade="80"/>
      <w:sz w:val="26"/>
      <w:szCs w:val="26"/>
    </w:rPr>
  </w:style>
  <w:style w:type="paragraph" w:styleId="Zpat">
    <w:name w:val="footer"/>
    <w:basedOn w:val="Normln"/>
    <w:link w:val="ZpatChar"/>
    <w:uiPriority w:val="99"/>
    <w:unhideWhenUsed/>
    <w:rsid w:val="004008C9"/>
    <w:pPr>
      <w:tabs>
        <w:tab w:val="center" w:pos="4680"/>
        <w:tab w:val="right" w:pos="9360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4008C9"/>
    <w:rPr>
      <w:b/>
      <w:bCs/>
      <w:color w:val="A1810D" w:themeColor="accent1" w:themeShade="80"/>
      <w:sz w:val="26"/>
      <w:szCs w:val="26"/>
    </w:rPr>
  </w:style>
  <w:style w:type="character" w:styleId="Hypertextovodkaz">
    <w:name w:val="Hyperlink"/>
    <w:basedOn w:val="Standardnpsmoodstavce"/>
    <w:uiPriority w:val="99"/>
    <w:semiHidden/>
    <w:unhideWhenUsed/>
    <w:rsid w:val="0063177D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6317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cova\AppData\Roaming\Microsoft\&#352;ablony\Let&#225;k%20s%20pozv&#225;nkou%20na%20oslavu.dotx" TargetMode="External"/></Relationships>
</file>

<file path=word/theme/theme1.xml><?xml version="1.0" encoding="utf-8"?>
<a:theme xmlns:a="http://schemas.openxmlformats.org/drawingml/2006/main" name="Party invitation flyer">
  <a:themeElements>
    <a:clrScheme name="Custom 17">
      <a:dk1>
        <a:srgbClr val="262140"/>
      </a:dk1>
      <a:lt1>
        <a:srgbClr val="FFFFFF"/>
      </a:lt1>
      <a:dk2>
        <a:srgbClr val="3A3363"/>
      </a:dk2>
      <a:lt2>
        <a:srgbClr val="FFFFFF"/>
      </a:lt2>
      <a:accent1>
        <a:srgbClr val="F3D569"/>
      </a:accent1>
      <a:accent2>
        <a:srgbClr val="7DC6F3"/>
      </a:accent2>
      <a:accent3>
        <a:srgbClr val="F3D569"/>
      </a:accent3>
      <a:accent4>
        <a:srgbClr val="2F4B83"/>
      </a:accent4>
      <a:accent5>
        <a:srgbClr val="473D6C"/>
      </a:accent5>
      <a:accent6>
        <a:srgbClr val="3F3F75"/>
      </a:accent6>
      <a:hlink>
        <a:srgbClr val="ECBE18"/>
      </a:hlink>
      <a:folHlink>
        <a:srgbClr val="ECBE18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Leták s pozvánkou na oslavu</Template>
  <TotalTime>54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Jančová Veronika</dc:creator>
  <cp:lastModifiedBy>Jančová Veronika</cp:lastModifiedBy>
  <cp:revision>2</cp:revision>
  <dcterms:created xsi:type="dcterms:W3CDTF">2022-04-02T16:35:00Z</dcterms:created>
  <dcterms:modified xsi:type="dcterms:W3CDTF">2022-04-02T17:52:00Z</dcterms:modified>
</cp:coreProperties>
</file>